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0C19" w14:textId="77777777" w:rsidR="00806BFA" w:rsidRPr="00C126F1" w:rsidRDefault="00806BFA" w:rsidP="00806BFA">
      <w:pPr>
        <w:jc w:val="both"/>
        <w:rPr>
          <w:rFonts w:ascii="Century Gothic" w:hAnsi="Century Gothic" w:cs="Century Gothic"/>
          <w:sz w:val="20"/>
          <w:szCs w:val="20"/>
        </w:rPr>
      </w:pPr>
    </w:p>
    <w:p w14:paraId="1E090E8D" w14:textId="4541FE42" w:rsidR="00806BFA" w:rsidRPr="00C126F1" w:rsidRDefault="00806BFA" w:rsidP="00806BFA">
      <w:pPr>
        <w:jc w:val="both"/>
        <w:rPr>
          <w:rFonts w:ascii="Century Gothic" w:hAnsi="Century Gothic" w:cs="Century Gothic"/>
          <w:sz w:val="20"/>
          <w:szCs w:val="20"/>
        </w:rPr>
      </w:pPr>
      <w:r w:rsidRPr="00C126F1">
        <w:rPr>
          <w:rFonts w:ascii="Century Gothic" w:hAnsi="Century Gothic" w:cs="Century Gothic"/>
          <w:sz w:val="20"/>
          <w:szCs w:val="20"/>
        </w:rPr>
        <w:t>The principle of confidentiality is the maintenance of professional ethics and community respect. All programs of Nest Child Care and Parent Institute (NEST) have a four-fold set of ethical responsibilities by which they are bound to the client, the program, the community and themselves.  Program clients act in good faith, expecting circumstances and personal matters to remain confidential and we are obligated by law and ethics to reciprocate. NEST confidentiality statement will also be signed by all NEST staff.</w:t>
      </w:r>
    </w:p>
    <w:p w14:paraId="5C7FE8E6" w14:textId="77777777" w:rsidR="00806BFA" w:rsidRPr="00C126F1" w:rsidRDefault="00806BFA" w:rsidP="00806BFA">
      <w:pPr>
        <w:jc w:val="both"/>
        <w:rPr>
          <w:rFonts w:ascii="Century Gothic" w:hAnsi="Century Gothic" w:cs="Century Gothic"/>
          <w:sz w:val="20"/>
          <w:szCs w:val="20"/>
        </w:rPr>
      </w:pPr>
    </w:p>
    <w:p w14:paraId="3216A9CE" w14:textId="77777777" w:rsidR="00806BFA" w:rsidRPr="00C126F1" w:rsidRDefault="00806BFA" w:rsidP="00806BFA">
      <w:pPr>
        <w:jc w:val="both"/>
        <w:rPr>
          <w:rFonts w:ascii="Century Gothic" w:hAnsi="Century Gothic" w:cs="Century Gothic"/>
          <w:sz w:val="20"/>
          <w:szCs w:val="20"/>
        </w:rPr>
      </w:pPr>
      <w:r w:rsidRPr="00C126F1">
        <w:rPr>
          <w:rFonts w:ascii="Century Gothic" w:hAnsi="Century Gothic" w:cs="Century Gothic"/>
          <w:sz w:val="20"/>
          <w:szCs w:val="20"/>
        </w:rPr>
        <w:t>The following is presented to provide some guidelines concerning the matter of confidentiality:</w:t>
      </w:r>
    </w:p>
    <w:p w14:paraId="2A7D0D0B" w14:textId="77777777" w:rsidR="00806BFA" w:rsidRPr="00C126F1" w:rsidRDefault="00806BFA" w:rsidP="00806BFA">
      <w:pPr>
        <w:jc w:val="both"/>
        <w:rPr>
          <w:rFonts w:ascii="Century Gothic" w:hAnsi="Century Gothic" w:cs="Century Gothic"/>
          <w:sz w:val="20"/>
          <w:szCs w:val="20"/>
        </w:rPr>
      </w:pPr>
    </w:p>
    <w:p w14:paraId="1A6A243C" w14:textId="77777777" w:rsidR="00806BFA" w:rsidRPr="00C126F1" w:rsidRDefault="00806BFA" w:rsidP="00806BFA">
      <w:pPr>
        <w:widowControl w:val="0"/>
        <w:numPr>
          <w:ilvl w:val="0"/>
          <w:numId w:val="41"/>
        </w:numPr>
        <w:autoSpaceDE w:val="0"/>
        <w:autoSpaceDN w:val="0"/>
        <w:adjustRightInd w:val="0"/>
        <w:jc w:val="both"/>
        <w:rPr>
          <w:rFonts w:ascii="Century Gothic" w:hAnsi="Century Gothic" w:cs="Century Gothic"/>
          <w:sz w:val="20"/>
          <w:szCs w:val="20"/>
        </w:rPr>
      </w:pPr>
      <w:r w:rsidRPr="00C126F1">
        <w:rPr>
          <w:rFonts w:ascii="Century Gothic" w:hAnsi="Century Gothic" w:cs="Century Gothic"/>
          <w:sz w:val="20"/>
          <w:szCs w:val="20"/>
        </w:rPr>
        <w:t xml:space="preserve">Information and details about client situations may be discussed for program purposes.  That is, cases may be discussed in staff, supervisory meetings and with program consultants in order that service may be more appropriately managed.  </w:t>
      </w:r>
    </w:p>
    <w:p w14:paraId="74FCBEFA" w14:textId="77777777" w:rsidR="00806BFA" w:rsidRPr="00C126F1" w:rsidRDefault="00806BFA" w:rsidP="00806BFA">
      <w:pPr>
        <w:ind w:left="720"/>
        <w:jc w:val="both"/>
        <w:rPr>
          <w:rFonts w:ascii="Century Gothic" w:hAnsi="Century Gothic" w:cs="Century Gothic"/>
          <w:sz w:val="20"/>
          <w:szCs w:val="20"/>
        </w:rPr>
      </w:pPr>
    </w:p>
    <w:p w14:paraId="1F376AF8" w14:textId="77777777" w:rsidR="00806BFA" w:rsidRPr="00C126F1" w:rsidRDefault="00806BFA" w:rsidP="00806BFA">
      <w:pPr>
        <w:widowControl w:val="0"/>
        <w:numPr>
          <w:ilvl w:val="0"/>
          <w:numId w:val="41"/>
        </w:numPr>
        <w:autoSpaceDE w:val="0"/>
        <w:autoSpaceDN w:val="0"/>
        <w:adjustRightInd w:val="0"/>
        <w:jc w:val="both"/>
        <w:rPr>
          <w:rFonts w:ascii="Century Gothic" w:hAnsi="Century Gothic" w:cs="Century Gothic"/>
          <w:sz w:val="20"/>
          <w:szCs w:val="20"/>
        </w:rPr>
      </w:pPr>
      <w:r w:rsidRPr="00C126F1">
        <w:rPr>
          <w:rFonts w:ascii="Century Gothic" w:hAnsi="Century Gothic" w:cs="Century Gothic"/>
          <w:sz w:val="20"/>
          <w:szCs w:val="20"/>
        </w:rPr>
        <w:t>Discussing the details of a client outside of the program, even though names and addresses are not revealed, is a breach of confidentiality.  That is, one might possibly describe in detail, facts about the client and never mention who the person is or allude in any way to a name or descriptive data, yet within the description reveal enough for the listener to identify the client. Identifying information will not be discussed outside of the program.</w:t>
      </w:r>
    </w:p>
    <w:p w14:paraId="6196AFA1" w14:textId="77777777" w:rsidR="00806BFA" w:rsidRPr="00C126F1" w:rsidRDefault="00806BFA" w:rsidP="00806BFA">
      <w:pPr>
        <w:jc w:val="both"/>
        <w:rPr>
          <w:rFonts w:ascii="Century Gothic" w:hAnsi="Century Gothic" w:cs="Century Gothic"/>
          <w:sz w:val="20"/>
          <w:szCs w:val="20"/>
        </w:rPr>
      </w:pPr>
    </w:p>
    <w:p w14:paraId="6CDCAB12" w14:textId="711BD60B" w:rsidR="00806BFA" w:rsidRPr="00C126F1" w:rsidRDefault="00806BFA" w:rsidP="00806BFA">
      <w:pPr>
        <w:widowControl w:val="0"/>
        <w:numPr>
          <w:ilvl w:val="0"/>
          <w:numId w:val="41"/>
        </w:numPr>
        <w:autoSpaceDE w:val="0"/>
        <w:autoSpaceDN w:val="0"/>
        <w:adjustRightInd w:val="0"/>
        <w:jc w:val="both"/>
        <w:rPr>
          <w:rFonts w:ascii="Century Gothic" w:hAnsi="Century Gothic" w:cs="Century Gothic"/>
          <w:sz w:val="20"/>
          <w:szCs w:val="20"/>
        </w:rPr>
      </w:pPr>
      <w:r w:rsidRPr="00C126F1">
        <w:rPr>
          <w:rFonts w:ascii="Century Gothic" w:hAnsi="Century Gothic" w:cs="Century Gothic"/>
          <w:bCs/>
          <w:sz w:val="20"/>
          <w:szCs w:val="20"/>
        </w:rPr>
        <w:t xml:space="preserve">Schools may disclose, without consent, “directory” information such as a student’s name, address, telephone number, date and place of birth, honors and awards, and dates of attendance.  </w:t>
      </w:r>
      <w:r w:rsidRPr="00C126F1">
        <w:rPr>
          <w:rFonts w:ascii="Century Gothic" w:hAnsi="Century Gothic" w:cs="Century Gothic"/>
          <w:sz w:val="20"/>
          <w:szCs w:val="20"/>
        </w:rPr>
        <w:t>Parents will be given an annual written opportunity to refuse release of Directory Information.</w:t>
      </w:r>
    </w:p>
    <w:p w14:paraId="689BCDD8" w14:textId="77777777" w:rsidR="00806BFA" w:rsidRPr="00C126F1" w:rsidRDefault="00806BFA" w:rsidP="00806BFA">
      <w:pPr>
        <w:ind w:left="720"/>
        <w:jc w:val="both"/>
        <w:rPr>
          <w:rFonts w:ascii="Century Gothic" w:hAnsi="Century Gothic" w:cs="Century Gothic"/>
          <w:sz w:val="20"/>
          <w:szCs w:val="20"/>
        </w:rPr>
      </w:pPr>
    </w:p>
    <w:p w14:paraId="4E7CDE9C" w14:textId="464362EB" w:rsidR="00806BFA" w:rsidRPr="00C126F1" w:rsidRDefault="00806BFA" w:rsidP="00806BFA">
      <w:pPr>
        <w:widowControl w:val="0"/>
        <w:numPr>
          <w:ilvl w:val="0"/>
          <w:numId w:val="41"/>
        </w:numPr>
        <w:autoSpaceDE w:val="0"/>
        <w:autoSpaceDN w:val="0"/>
        <w:adjustRightInd w:val="0"/>
        <w:jc w:val="both"/>
        <w:rPr>
          <w:rFonts w:ascii="Century Gothic" w:hAnsi="Century Gothic" w:cs="Century Gothic"/>
          <w:sz w:val="20"/>
          <w:szCs w:val="20"/>
        </w:rPr>
      </w:pPr>
      <w:r w:rsidRPr="00C126F1">
        <w:rPr>
          <w:rFonts w:ascii="Century Gothic" w:hAnsi="Century Gothic" w:cs="Century Gothic"/>
          <w:sz w:val="20"/>
          <w:szCs w:val="20"/>
        </w:rPr>
        <w:t>Client situation that have been made public by other means (including the news media) does not alter the fact that this person still has confidentiality privileges within the program.</w:t>
      </w:r>
    </w:p>
    <w:p w14:paraId="2774E3A9" w14:textId="77777777" w:rsidR="00806BFA" w:rsidRPr="00C126F1" w:rsidRDefault="00806BFA" w:rsidP="00806BFA">
      <w:pPr>
        <w:jc w:val="both"/>
        <w:rPr>
          <w:rFonts w:ascii="Century Gothic" w:hAnsi="Century Gothic" w:cs="Century Gothic"/>
          <w:sz w:val="20"/>
          <w:szCs w:val="20"/>
        </w:rPr>
      </w:pPr>
    </w:p>
    <w:p w14:paraId="4A4E8DD4" w14:textId="77777777" w:rsidR="00806BFA" w:rsidRPr="00C126F1" w:rsidRDefault="00806BFA" w:rsidP="00806BFA">
      <w:pPr>
        <w:jc w:val="both"/>
        <w:rPr>
          <w:rFonts w:ascii="Century Gothic" w:hAnsi="Century Gothic" w:cs="Century Gothic"/>
          <w:sz w:val="20"/>
          <w:szCs w:val="20"/>
        </w:rPr>
      </w:pPr>
      <w:r w:rsidRPr="00C126F1">
        <w:rPr>
          <w:rFonts w:ascii="Century Gothic" w:hAnsi="Century Gothic" w:cs="Century Gothic"/>
          <w:b/>
          <w:sz w:val="20"/>
          <w:szCs w:val="20"/>
          <w:u w:val="single"/>
        </w:rPr>
        <w:t>STAFF:</w:t>
      </w:r>
      <w:r w:rsidRPr="00C126F1">
        <w:rPr>
          <w:rFonts w:ascii="Century Gothic" w:hAnsi="Century Gothic" w:cs="Century Gothic"/>
          <w:sz w:val="20"/>
          <w:szCs w:val="20"/>
        </w:rPr>
        <w:t xml:space="preserve"> The following oath will be signed annually and kept on record in the program files.</w:t>
      </w:r>
    </w:p>
    <w:p w14:paraId="2236A30C" w14:textId="77777777" w:rsidR="00806BFA" w:rsidRPr="00C126F1" w:rsidRDefault="00806BFA" w:rsidP="00806BFA">
      <w:pPr>
        <w:rPr>
          <w:rFonts w:ascii="Century Gothic" w:hAnsi="Century Gothic" w:cs="Century Gothic"/>
          <w:sz w:val="20"/>
          <w:szCs w:val="20"/>
        </w:rPr>
      </w:pPr>
    </w:p>
    <w:p w14:paraId="42A3EA23" w14:textId="77777777" w:rsidR="00806BFA" w:rsidRPr="00C126F1" w:rsidRDefault="00806BFA" w:rsidP="00806BFA">
      <w:pPr>
        <w:rPr>
          <w:rFonts w:ascii="Century Gothic" w:hAnsi="Century Gothic" w:cs="Century Gothic"/>
          <w:sz w:val="20"/>
          <w:szCs w:val="20"/>
        </w:rPr>
      </w:pPr>
      <w:r w:rsidRPr="00C126F1">
        <w:rPr>
          <w:rFonts w:ascii="Century Gothic" w:hAnsi="Century Gothic" w:cs="Century Gothic"/>
          <w:sz w:val="20"/>
          <w:szCs w:val="20"/>
        </w:rPr>
        <w:t xml:space="preserve">I understand and agree to the above policy and am aware that any breach of confidentiality is grounds for immediate dismissal. </w:t>
      </w:r>
    </w:p>
    <w:p w14:paraId="255A1EAD" w14:textId="77777777" w:rsidR="00806BFA" w:rsidRPr="00C126F1" w:rsidRDefault="00806BFA" w:rsidP="00806BFA">
      <w:pPr>
        <w:rPr>
          <w:rFonts w:ascii="Century Gothic" w:hAnsi="Century Gothic" w:cs="Century Gothic"/>
          <w:sz w:val="20"/>
          <w:szCs w:val="20"/>
        </w:rPr>
      </w:pPr>
    </w:p>
    <w:p w14:paraId="0D57A426" w14:textId="77777777" w:rsidR="00806BFA" w:rsidRPr="00C126F1" w:rsidRDefault="00806BFA" w:rsidP="00806BFA">
      <w:pPr>
        <w:rPr>
          <w:rFonts w:ascii="Century Gothic" w:hAnsi="Century Gothic" w:cs="Century Gothic"/>
          <w:sz w:val="20"/>
          <w:szCs w:val="20"/>
          <w:u w:val="single"/>
        </w:rPr>
      </w:pPr>
      <w:r w:rsidRPr="00C126F1">
        <w:rPr>
          <w:rFonts w:ascii="Century Gothic" w:hAnsi="Century Gothic" w:cs="Century Gothic"/>
          <w:b/>
          <w:sz w:val="20"/>
          <w:szCs w:val="20"/>
        </w:rPr>
        <w:t>Signature</w:t>
      </w:r>
      <w:r w:rsidRPr="00C126F1">
        <w:rPr>
          <w:rFonts w:ascii="Century Gothic" w:hAnsi="Century Gothic" w:cs="Century Gothic"/>
          <w:sz w:val="20"/>
          <w:szCs w:val="20"/>
        </w:rPr>
        <w:t>:</w:t>
      </w:r>
      <w:r w:rsidRPr="00C126F1">
        <w:rPr>
          <w:rFonts w:ascii="Century Gothic" w:hAnsi="Century Gothic" w:cs="Century Gothic"/>
          <w:sz w:val="20"/>
          <w:szCs w:val="20"/>
          <w:u w:val="single"/>
        </w:rPr>
        <w:t xml:space="preserve">                                                             </w:t>
      </w:r>
      <w:r w:rsidRPr="00C126F1">
        <w:rPr>
          <w:rFonts w:ascii="Century Gothic" w:hAnsi="Century Gothic" w:cs="Century Gothic"/>
          <w:sz w:val="20"/>
          <w:szCs w:val="20"/>
          <w:u w:val="single"/>
        </w:rPr>
        <w:tab/>
      </w:r>
      <w:r w:rsidRPr="00C126F1">
        <w:rPr>
          <w:rFonts w:ascii="Century Gothic" w:hAnsi="Century Gothic" w:cs="Century Gothic"/>
          <w:sz w:val="20"/>
          <w:szCs w:val="20"/>
          <w:u w:val="single"/>
        </w:rPr>
        <w:tab/>
      </w:r>
      <w:r w:rsidRPr="00C126F1">
        <w:rPr>
          <w:rFonts w:ascii="Century Gothic" w:hAnsi="Century Gothic" w:cs="Century Gothic"/>
          <w:sz w:val="20"/>
          <w:szCs w:val="20"/>
        </w:rPr>
        <w:tab/>
      </w:r>
      <w:proofErr w:type="gramStart"/>
      <w:r w:rsidRPr="00C126F1">
        <w:rPr>
          <w:rFonts w:ascii="Century Gothic" w:hAnsi="Century Gothic" w:cs="Century Gothic"/>
          <w:sz w:val="20"/>
          <w:szCs w:val="20"/>
        </w:rPr>
        <w:t>Date:_</w:t>
      </w:r>
      <w:proofErr w:type="gramEnd"/>
      <w:r w:rsidRPr="00C126F1">
        <w:rPr>
          <w:rFonts w:ascii="Century Gothic" w:hAnsi="Century Gothic" w:cs="Century Gothic"/>
          <w:sz w:val="20"/>
          <w:szCs w:val="20"/>
        </w:rPr>
        <w:t>______________________</w:t>
      </w:r>
    </w:p>
    <w:p w14:paraId="7640FC59" w14:textId="77777777" w:rsidR="00806BFA" w:rsidRPr="00C126F1" w:rsidRDefault="00806BFA" w:rsidP="00806BFA">
      <w:pPr>
        <w:rPr>
          <w:rFonts w:ascii="Century Gothic" w:hAnsi="Century Gothic" w:cs="Century Gothic"/>
          <w:sz w:val="20"/>
          <w:szCs w:val="20"/>
        </w:rPr>
      </w:pPr>
    </w:p>
    <w:p w14:paraId="361DEB87" w14:textId="77777777" w:rsidR="00806BFA" w:rsidRPr="00C126F1" w:rsidRDefault="00806BFA" w:rsidP="00806BFA">
      <w:pPr>
        <w:rPr>
          <w:rFonts w:ascii="Century Gothic" w:hAnsi="Century Gothic" w:cs="Century Gothic"/>
          <w:sz w:val="20"/>
          <w:szCs w:val="20"/>
        </w:rPr>
      </w:pPr>
    </w:p>
    <w:p w14:paraId="34E16400" w14:textId="77777777" w:rsidR="00806BFA" w:rsidRPr="00C126F1" w:rsidRDefault="00806BFA" w:rsidP="00806BFA">
      <w:pPr>
        <w:rPr>
          <w:rFonts w:ascii="Century Gothic" w:hAnsi="Century Gothic"/>
          <w:sz w:val="20"/>
          <w:szCs w:val="20"/>
        </w:rPr>
      </w:pPr>
      <w:r w:rsidRPr="00C126F1">
        <w:rPr>
          <w:rFonts w:ascii="Century Gothic" w:hAnsi="Century Gothic" w:cs="Century Gothic"/>
          <w:b/>
          <w:sz w:val="20"/>
          <w:szCs w:val="20"/>
          <w:u w:val="single"/>
        </w:rPr>
        <w:t>PARENT/VOLUNTEER:</w:t>
      </w:r>
      <w:r w:rsidRPr="00C126F1">
        <w:rPr>
          <w:rFonts w:ascii="Century Gothic" w:hAnsi="Century Gothic" w:cs="Century Gothic"/>
          <w:sz w:val="20"/>
          <w:szCs w:val="20"/>
        </w:rPr>
        <w:t xml:space="preserve"> </w:t>
      </w:r>
      <w:r w:rsidRPr="00C126F1">
        <w:rPr>
          <w:rFonts w:ascii="Century Gothic" w:hAnsi="Century Gothic"/>
          <w:sz w:val="20"/>
          <w:szCs w:val="20"/>
        </w:rPr>
        <w:t>Any breach of this policy will be addressed at a meeting or home visit and could lead to exclusion from volunteering in the program. Meeting</w:t>
      </w:r>
      <w:r w:rsidRPr="00C126F1">
        <w:rPr>
          <w:rFonts w:ascii="Century Gothic" w:hAnsi="Century Gothic"/>
          <w:b/>
          <w:bCs/>
          <w:sz w:val="20"/>
          <w:szCs w:val="20"/>
        </w:rPr>
        <w:t xml:space="preserve"> </w:t>
      </w:r>
      <w:r w:rsidRPr="00C126F1">
        <w:rPr>
          <w:rFonts w:ascii="Century Gothic" w:hAnsi="Century Gothic"/>
          <w:sz w:val="20"/>
          <w:szCs w:val="20"/>
        </w:rPr>
        <w:t>participants could include parent, center staff, and/or the Director depending on the nature of the offense.</w:t>
      </w:r>
    </w:p>
    <w:p w14:paraId="45C61231" w14:textId="77777777" w:rsidR="00806BFA" w:rsidRPr="00C126F1" w:rsidRDefault="00806BFA" w:rsidP="00806BFA">
      <w:pPr>
        <w:rPr>
          <w:rFonts w:ascii="Century Gothic" w:hAnsi="Century Gothic"/>
          <w:sz w:val="20"/>
          <w:szCs w:val="20"/>
        </w:rPr>
      </w:pPr>
    </w:p>
    <w:p w14:paraId="5AB4B27F" w14:textId="77777777" w:rsidR="00806BFA" w:rsidRPr="00C126F1" w:rsidRDefault="00806BFA" w:rsidP="00806BFA">
      <w:pPr>
        <w:rPr>
          <w:rFonts w:ascii="Century Gothic" w:hAnsi="Century Gothic"/>
          <w:sz w:val="20"/>
          <w:szCs w:val="20"/>
        </w:rPr>
      </w:pPr>
      <w:r w:rsidRPr="00C126F1">
        <w:rPr>
          <w:rFonts w:ascii="Century Gothic" w:hAnsi="Century Gothic"/>
          <w:sz w:val="20"/>
          <w:szCs w:val="20"/>
        </w:rPr>
        <w:t xml:space="preserve">This agreement will be signed annually by all family members and community volunteers working </w:t>
      </w:r>
      <w:r w:rsidRPr="00C126F1">
        <w:rPr>
          <w:rFonts w:ascii="Century Gothic" w:hAnsi="Century Gothic"/>
          <w:bCs/>
          <w:sz w:val="20"/>
          <w:szCs w:val="20"/>
        </w:rPr>
        <w:t>in</w:t>
      </w:r>
      <w:r w:rsidRPr="00C126F1">
        <w:rPr>
          <w:rFonts w:ascii="Century Gothic" w:hAnsi="Century Gothic"/>
          <w:sz w:val="20"/>
          <w:szCs w:val="20"/>
        </w:rPr>
        <w:t xml:space="preserve"> the program and </w:t>
      </w:r>
      <w:r w:rsidRPr="00C126F1">
        <w:rPr>
          <w:rFonts w:ascii="Century Gothic" w:hAnsi="Century Gothic"/>
          <w:bCs/>
          <w:sz w:val="20"/>
          <w:szCs w:val="20"/>
        </w:rPr>
        <w:t>will</w:t>
      </w:r>
      <w:r w:rsidRPr="00C126F1">
        <w:rPr>
          <w:rFonts w:ascii="Century Gothic" w:hAnsi="Century Gothic"/>
          <w:sz w:val="20"/>
          <w:szCs w:val="20"/>
        </w:rPr>
        <w:t xml:space="preserve"> be placed in the family’s or volunteer’s file. I understand and agree to the above policy.</w:t>
      </w:r>
    </w:p>
    <w:p w14:paraId="6130A407" w14:textId="77777777" w:rsidR="00806BFA" w:rsidRPr="00C126F1" w:rsidRDefault="00806BFA" w:rsidP="00806BFA">
      <w:pPr>
        <w:jc w:val="both"/>
        <w:rPr>
          <w:rFonts w:ascii="Century Gothic" w:hAnsi="Century Gothic" w:cs="Century Gothic"/>
          <w:sz w:val="20"/>
          <w:szCs w:val="20"/>
        </w:rPr>
      </w:pPr>
    </w:p>
    <w:p w14:paraId="22117DFB" w14:textId="77777777" w:rsidR="00806BFA" w:rsidRPr="00C126F1" w:rsidRDefault="00806BFA" w:rsidP="00806BFA">
      <w:pPr>
        <w:jc w:val="both"/>
        <w:rPr>
          <w:rFonts w:ascii="Century Gothic" w:hAnsi="Century Gothic" w:cs="Century Gothic"/>
          <w:sz w:val="20"/>
          <w:szCs w:val="20"/>
          <w:u w:val="single"/>
        </w:rPr>
      </w:pPr>
      <w:r w:rsidRPr="00C126F1">
        <w:rPr>
          <w:rFonts w:ascii="Century Gothic" w:hAnsi="Century Gothic" w:cs="Century Gothic"/>
          <w:b/>
          <w:sz w:val="20"/>
          <w:szCs w:val="20"/>
        </w:rPr>
        <w:t>Signature</w:t>
      </w:r>
      <w:r w:rsidRPr="00C126F1">
        <w:rPr>
          <w:rFonts w:ascii="Century Gothic" w:hAnsi="Century Gothic" w:cs="Century Gothic"/>
          <w:sz w:val="20"/>
          <w:szCs w:val="20"/>
        </w:rPr>
        <w:t>:</w:t>
      </w:r>
      <w:r w:rsidRPr="00C126F1">
        <w:rPr>
          <w:rFonts w:ascii="Century Gothic" w:hAnsi="Century Gothic" w:cs="Century Gothic"/>
          <w:sz w:val="20"/>
          <w:szCs w:val="20"/>
          <w:u w:val="single"/>
        </w:rPr>
        <w:t xml:space="preserve">                                                          </w:t>
      </w:r>
      <w:r w:rsidRPr="00C126F1">
        <w:rPr>
          <w:rFonts w:ascii="Century Gothic" w:hAnsi="Century Gothic" w:cs="Century Gothic"/>
          <w:sz w:val="20"/>
          <w:szCs w:val="20"/>
          <w:u w:val="single"/>
        </w:rPr>
        <w:tab/>
      </w:r>
      <w:r w:rsidRPr="00C126F1">
        <w:rPr>
          <w:rFonts w:ascii="Century Gothic" w:hAnsi="Century Gothic" w:cs="Century Gothic"/>
          <w:sz w:val="20"/>
          <w:szCs w:val="20"/>
          <w:u w:val="single"/>
        </w:rPr>
        <w:tab/>
      </w:r>
      <w:r w:rsidRPr="00C126F1">
        <w:rPr>
          <w:rFonts w:ascii="Century Gothic" w:hAnsi="Century Gothic" w:cs="Century Gothic"/>
          <w:sz w:val="20"/>
          <w:szCs w:val="20"/>
          <w:u w:val="single"/>
        </w:rPr>
        <w:tab/>
      </w:r>
      <w:r w:rsidRPr="00C126F1">
        <w:rPr>
          <w:rFonts w:ascii="Century Gothic" w:hAnsi="Century Gothic" w:cs="Century Gothic"/>
          <w:sz w:val="20"/>
          <w:szCs w:val="20"/>
        </w:rPr>
        <w:tab/>
      </w:r>
      <w:proofErr w:type="gramStart"/>
      <w:r w:rsidRPr="00C126F1">
        <w:rPr>
          <w:rFonts w:ascii="Century Gothic" w:hAnsi="Century Gothic" w:cs="Century Gothic"/>
          <w:sz w:val="20"/>
          <w:szCs w:val="20"/>
        </w:rPr>
        <w:t>Date:_</w:t>
      </w:r>
      <w:proofErr w:type="gramEnd"/>
      <w:r w:rsidRPr="00C126F1">
        <w:rPr>
          <w:rFonts w:ascii="Century Gothic" w:hAnsi="Century Gothic" w:cs="Century Gothic"/>
          <w:sz w:val="20"/>
          <w:szCs w:val="20"/>
        </w:rPr>
        <w:t>______________________</w:t>
      </w:r>
    </w:p>
    <w:p w14:paraId="141ACD12" w14:textId="77777777" w:rsidR="00806BFA" w:rsidRPr="00C126F1" w:rsidRDefault="00806BFA" w:rsidP="00806BFA">
      <w:pPr>
        <w:jc w:val="both"/>
        <w:rPr>
          <w:rFonts w:ascii="Century Gothic" w:hAnsi="Century Gothic" w:cs="Century Gothic"/>
          <w:sz w:val="20"/>
          <w:szCs w:val="20"/>
        </w:rPr>
      </w:pPr>
    </w:p>
    <w:p w14:paraId="334CCC3F" w14:textId="77777777" w:rsidR="00806BFA" w:rsidRPr="00C126F1" w:rsidRDefault="00806BFA" w:rsidP="000E30C5">
      <w:pPr>
        <w:rPr>
          <w:rFonts w:ascii="Century Gothic" w:hAnsi="Century Gothic" w:cs="Century Gothic"/>
          <w:sz w:val="20"/>
          <w:szCs w:val="20"/>
        </w:rPr>
      </w:pPr>
    </w:p>
    <w:sectPr w:rsidR="00806BFA" w:rsidRPr="00C126F1" w:rsidSect="008C48BA">
      <w:headerReference w:type="default" r:id="rId7"/>
      <w:footerReference w:type="default" r:id="rId8"/>
      <w:pgSz w:w="12240" w:h="15840"/>
      <w:pgMar w:top="287" w:right="126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3FB8" w14:textId="77777777" w:rsidR="004E03B5" w:rsidRDefault="004E03B5">
      <w:r>
        <w:separator/>
      </w:r>
    </w:p>
  </w:endnote>
  <w:endnote w:type="continuationSeparator" w:id="0">
    <w:p w14:paraId="55B64F51" w14:textId="77777777" w:rsidR="004E03B5" w:rsidRDefault="004E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1DD" w14:textId="0971E2F0" w:rsidR="000E0C85" w:rsidRPr="00076672" w:rsidRDefault="00806BFA" w:rsidP="00747F5E">
    <w:pPr>
      <w:pStyle w:val="Footer"/>
      <w:rPr>
        <w:rFonts w:ascii="Arial" w:hAnsi="Arial" w:cs="Arial"/>
        <w:sz w:val="16"/>
      </w:rPr>
    </w:pPr>
    <w:r>
      <w:rPr>
        <w:rFonts w:ascii="Arial" w:hAnsi="Arial" w:cs="Arial"/>
        <w:sz w:val="16"/>
      </w:rPr>
      <w:t xml:space="preserve">CLIENT CONFIDENTIALITY </w:t>
    </w:r>
    <w:r w:rsidR="000E0C85">
      <w:rPr>
        <w:rFonts w:ascii="Arial" w:hAnsi="Arial" w:cs="Arial"/>
        <w:sz w:val="16"/>
      </w:rPr>
      <w:t>POLICY</w:t>
    </w:r>
    <w:r w:rsidR="000E0C85">
      <w:rPr>
        <w:rFonts w:ascii="Arial" w:hAnsi="Arial" w:cs="Arial"/>
        <w:sz w:val="16"/>
      </w:rPr>
      <w:tab/>
    </w:r>
    <w:r w:rsidR="000E0C85">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0166" w14:textId="77777777" w:rsidR="004E03B5" w:rsidRDefault="004E03B5">
      <w:r>
        <w:separator/>
      </w:r>
    </w:p>
  </w:footnote>
  <w:footnote w:type="continuationSeparator" w:id="0">
    <w:p w14:paraId="35D75DB7" w14:textId="77777777" w:rsidR="004E03B5" w:rsidRDefault="004E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CEF" w14:textId="66AB4A5D" w:rsidR="000E0C85" w:rsidRDefault="00C126F1" w:rsidP="00747F5E">
    <w:pPr>
      <w:tabs>
        <w:tab w:val="center" w:pos="4320"/>
        <w:tab w:val="right" w:pos="8640"/>
      </w:tabs>
      <w:ind w:left="-180" w:right="-180"/>
      <w:rPr>
        <w:rFonts w:ascii="Arial" w:hAnsi="Arial" w:cs="Arial"/>
        <w:sz w:val="40"/>
        <w:szCs w:val="36"/>
      </w:rPr>
    </w:pPr>
    <w:r>
      <w:rPr>
        <w:rFonts w:ascii="Arial" w:hAnsi="Arial" w:cs="Arial"/>
        <w:noProof/>
        <w:sz w:val="40"/>
        <w:szCs w:val="36"/>
      </w:rPr>
      <w:drawing>
        <wp:anchor distT="0" distB="0" distL="114300" distR="114300" simplePos="0" relativeHeight="251658752" behindDoc="0" locked="0" layoutInCell="1" allowOverlap="1" wp14:anchorId="342AB578" wp14:editId="7570308D">
          <wp:simplePos x="0" y="0"/>
          <wp:positionH relativeFrom="margin">
            <wp:posOffset>2301875</wp:posOffset>
          </wp:positionH>
          <wp:positionV relativeFrom="margin">
            <wp:posOffset>-1384300</wp:posOffset>
          </wp:positionV>
          <wp:extent cx="1454150"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454150" cy="961390"/>
                  </a:xfrm>
                  <a:prstGeom prst="rect">
                    <a:avLst/>
                  </a:prstGeom>
                </pic:spPr>
              </pic:pic>
            </a:graphicData>
          </a:graphic>
          <wp14:sizeRelH relativeFrom="margin">
            <wp14:pctWidth>0</wp14:pctWidth>
          </wp14:sizeRelH>
          <wp14:sizeRelV relativeFrom="margin">
            <wp14:pctHeight>0</wp14:pctHeight>
          </wp14:sizeRelV>
        </wp:anchor>
      </w:drawing>
    </w:r>
  </w:p>
  <w:p w14:paraId="5A6822C9" w14:textId="613FC667" w:rsidR="00C126F1" w:rsidRDefault="00C126F1" w:rsidP="00747F5E">
    <w:pPr>
      <w:tabs>
        <w:tab w:val="center" w:pos="4320"/>
        <w:tab w:val="right" w:pos="8640"/>
      </w:tabs>
      <w:ind w:left="-180" w:right="-180"/>
      <w:jc w:val="center"/>
      <w:rPr>
        <w:rFonts w:ascii="Arial" w:hAnsi="Arial" w:cs="Arial"/>
        <w:b/>
        <w:sz w:val="40"/>
        <w:szCs w:val="36"/>
      </w:rPr>
    </w:pPr>
  </w:p>
  <w:p w14:paraId="15FACDA6" w14:textId="04896CBB" w:rsidR="00C126F1" w:rsidRDefault="00C126F1" w:rsidP="00747F5E">
    <w:pPr>
      <w:tabs>
        <w:tab w:val="center" w:pos="4320"/>
        <w:tab w:val="right" w:pos="8640"/>
      </w:tabs>
      <w:ind w:left="-180" w:right="-180"/>
      <w:jc w:val="center"/>
      <w:rPr>
        <w:rFonts w:ascii="Arial" w:hAnsi="Arial" w:cs="Arial"/>
        <w:b/>
        <w:sz w:val="40"/>
        <w:szCs w:val="36"/>
      </w:rPr>
    </w:pPr>
  </w:p>
  <w:p w14:paraId="5DB8FB8A" w14:textId="129D8D79" w:rsidR="000E0C85" w:rsidRPr="00C126F1" w:rsidRDefault="00806BFA" w:rsidP="00747F5E">
    <w:pPr>
      <w:tabs>
        <w:tab w:val="center" w:pos="4320"/>
        <w:tab w:val="right" w:pos="8640"/>
      </w:tabs>
      <w:ind w:left="-180" w:right="-180"/>
      <w:jc w:val="center"/>
      <w:rPr>
        <w:rFonts w:ascii="Arial" w:hAnsi="Arial" w:cs="Arial"/>
        <w:b/>
        <w:sz w:val="32"/>
        <w:szCs w:val="28"/>
      </w:rPr>
    </w:pPr>
    <w:r w:rsidRPr="00C126F1">
      <w:rPr>
        <w:rFonts w:ascii="Arial" w:hAnsi="Arial" w:cs="Arial"/>
        <w:b/>
        <w:sz w:val="32"/>
        <w:szCs w:val="28"/>
      </w:rPr>
      <w:t xml:space="preserve">CLIENT CONFIDENTIALITY </w:t>
    </w:r>
  </w:p>
  <w:p w14:paraId="302BC928" w14:textId="7E48A620" w:rsidR="00806BFA" w:rsidRPr="00C126F1" w:rsidRDefault="00806BFA" w:rsidP="00747F5E">
    <w:pPr>
      <w:tabs>
        <w:tab w:val="center" w:pos="4320"/>
        <w:tab w:val="right" w:pos="8640"/>
      </w:tabs>
      <w:ind w:left="-180" w:right="-180"/>
      <w:jc w:val="center"/>
      <w:rPr>
        <w:rFonts w:ascii="Arial" w:hAnsi="Arial" w:cs="Arial"/>
        <w:sz w:val="22"/>
        <w:szCs w:val="22"/>
      </w:rPr>
    </w:pPr>
    <w:r w:rsidRPr="00C126F1">
      <w:rPr>
        <w:rFonts w:ascii="Arial" w:hAnsi="Arial" w:cs="Arial"/>
        <w:sz w:val="22"/>
        <w:szCs w:val="22"/>
      </w:rPr>
      <w:t>(STAFF, PARENTS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CEC2E5C">
      <w:start w:val="1"/>
      <w:numFmt w:val="decimal"/>
      <w:lvlText w:val="%1."/>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EF247B6">
      <w:start w:val="1"/>
      <w:numFmt w:val="lowerLetter"/>
      <w:lvlText w:val="%2."/>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666464CA">
      <w:start w:val="1"/>
      <w:numFmt w:val="lowerRoman"/>
      <w:lvlText w:val="%3."/>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B7A443E">
      <w:start w:val="1"/>
      <w:numFmt w:val="decimal"/>
      <w:lvlText w:val="%4."/>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52945244">
      <w:start w:val="1"/>
      <w:numFmt w:val="lowerLetter"/>
      <w:lvlText w:val="%5."/>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49F6F91A">
      <w:start w:val="1"/>
      <w:numFmt w:val="lowerRoman"/>
      <w:lvlText w:val="%6."/>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02666676">
      <w:start w:val="1"/>
      <w:numFmt w:val="decimal"/>
      <w:lvlText w:val="%7."/>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4C48C6F8">
      <w:start w:val="1"/>
      <w:numFmt w:val="lowerLetter"/>
      <w:lvlText w:val="%8."/>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D3F052E4">
      <w:start w:val="1"/>
      <w:numFmt w:val="lowerRoman"/>
      <w:lvlText w:val="%9."/>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1" w15:restartNumberingAfterBreak="0">
    <w:nsid w:val="048F09DE"/>
    <w:multiLevelType w:val="hybridMultilevel"/>
    <w:tmpl w:val="8F4A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113F"/>
    <w:multiLevelType w:val="hybridMultilevel"/>
    <w:tmpl w:val="0A907AB6"/>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45816"/>
    <w:multiLevelType w:val="hybridMultilevel"/>
    <w:tmpl w:val="215AD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C21369"/>
    <w:multiLevelType w:val="hybridMultilevel"/>
    <w:tmpl w:val="1E447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E782C"/>
    <w:multiLevelType w:val="hybridMultilevel"/>
    <w:tmpl w:val="0200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E6C68"/>
    <w:multiLevelType w:val="hybridMultilevel"/>
    <w:tmpl w:val="5A38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7AC4"/>
    <w:multiLevelType w:val="hybridMultilevel"/>
    <w:tmpl w:val="A266C88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B5742"/>
    <w:multiLevelType w:val="hybridMultilevel"/>
    <w:tmpl w:val="A9AE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324BE"/>
    <w:multiLevelType w:val="hybridMultilevel"/>
    <w:tmpl w:val="7A0CA102"/>
    <w:lvl w:ilvl="0" w:tplc="80B2C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95F71"/>
    <w:multiLevelType w:val="hybridMultilevel"/>
    <w:tmpl w:val="57DE3E3C"/>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CE01A7"/>
    <w:multiLevelType w:val="hybridMultilevel"/>
    <w:tmpl w:val="0986DA3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EF3AD3"/>
    <w:multiLevelType w:val="hybridMultilevel"/>
    <w:tmpl w:val="D6B45C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1D406C8"/>
    <w:multiLevelType w:val="hybridMultilevel"/>
    <w:tmpl w:val="2D02F232"/>
    <w:lvl w:ilvl="0" w:tplc="DC3A398E">
      <w:start w:val="1"/>
      <w:numFmt w:val="decimal"/>
      <w:lvlText w:val="%1."/>
      <w:lvlJc w:val="left"/>
      <w:pPr>
        <w:ind w:left="1080" w:hanging="720"/>
      </w:pPr>
      <w:rPr>
        <w:rFonts w:hint="default"/>
      </w:rPr>
    </w:lvl>
    <w:lvl w:ilvl="1" w:tplc="FEE8AC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3F0C6C"/>
    <w:multiLevelType w:val="hybridMultilevel"/>
    <w:tmpl w:val="9BFA401C"/>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E546E"/>
    <w:multiLevelType w:val="hybridMultilevel"/>
    <w:tmpl w:val="94589F76"/>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959ED"/>
    <w:multiLevelType w:val="hybridMultilevel"/>
    <w:tmpl w:val="A25AD11A"/>
    <w:lvl w:ilvl="0" w:tplc="2D94EFE6">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F21A6"/>
    <w:multiLevelType w:val="hybridMultilevel"/>
    <w:tmpl w:val="45B8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D5EFF"/>
    <w:multiLevelType w:val="hybridMultilevel"/>
    <w:tmpl w:val="50068464"/>
    <w:lvl w:ilvl="0" w:tplc="04090011">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4CE005CE"/>
    <w:multiLevelType w:val="multilevel"/>
    <w:tmpl w:val="7A0CA1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4870"/>
    <w:multiLevelType w:val="multilevel"/>
    <w:tmpl w:val="107E1BB8"/>
    <w:lvl w:ilvl="0">
      <w:start w:val="4"/>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422175"/>
    <w:multiLevelType w:val="hybridMultilevel"/>
    <w:tmpl w:val="9E7EBA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E1F15F7"/>
    <w:multiLevelType w:val="hybridMultilevel"/>
    <w:tmpl w:val="6E982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12B30"/>
    <w:multiLevelType w:val="hybridMultilevel"/>
    <w:tmpl w:val="101430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F075DA8"/>
    <w:multiLevelType w:val="hybridMultilevel"/>
    <w:tmpl w:val="8B12D45A"/>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E35F7E"/>
    <w:multiLevelType w:val="hybridMultilevel"/>
    <w:tmpl w:val="48626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6216E"/>
    <w:multiLevelType w:val="hybridMultilevel"/>
    <w:tmpl w:val="0C56A34C"/>
    <w:lvl w:ilvl="0" w:tplc="39748CB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1C0629"/>
    <w:multiLevelType w:val="hybridMultilevel"/>
    <w:tmpl w:val="79E4B0A4"/>
    <w:lvl w:ilvl="0" w:tplc="F808F82E">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A659BA"/>
    <w:multiLevelType w:val="hybridMultilevel"/>
    <w:tmpl w:val="E7F08E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6B304DC2"/>
    <w:multiLevelType w:val="hybridMultilevel"/>
    <w:tmpl w:val="835E253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D906966"/>
    <w:multiLevelType w:val="hybridMultilevel"/>
    <w:tmpl w:val="8ED4E30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B96D35"/>
    <w:multiLevelType w:val="hybridMultilevel"/>
    <w:tmpl w:val="8F88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7"/>
  </w:num>
  <w:num w:numId="4">
    <w:abstractNumId w:val="8"/>
  </w:num>
  <w:num w:numId="5">
    <w:abstractNumId w:val="40"/>
  </w:num>
  <w:num w:numId="6">
    <w:abstractNumId w:val="14"/>
  </w:num>
  <w:num w:numId="7">
    <w:abstractNumId w:val="26"/>
  </w:num>
  <w:num w:numId="8">
    <w:abstractNumId w:val="18"/>
  </w:num>
  <w:num w:numId="9">
    <w:abstractNumId w:val="39"/>
  </w:num>
  <w:num w:numId="10">
    <w:abstractNumId w:val="10"/>
  </w:num>
  <w:num w:numId="11">
    <w:abstractNumId w:val="31"/>
  </w:num>
  <w:num w:numId="12">
    <w:abstractNumId w:val="13"/>
  </w:num>
  <w:num w:numId="13">
    <w:abstractNumId w:val="20"/>
  </w:num>
  <w:num w:numId="14">
    <w:abstractNumId w:val="19"/>
  </w:num>
  <w:num w:numId="15">
    <w:abstractNumId w:val="37"/>
  </w:num>
  <w:num w:numId="16">
    <w:abstractNumId w:val="2"/>
  </w:num>
  <w:num w:numId="17">
    <w:abstractNumId w:val="12"/>
  </w:num>
  <w:num w:numId="18">
    <w:abstractNumId w:val="4"/>
  </w:num>
  <w:num w:numId="19">
    <w:abstractNumId w:val="3"/>
  </w:num>
  <w:num w:numId="20">
    <w:abstractNumId w:val="35"/>
  </w:num>
  <w:num w:numId="21">
    <w:abstractNumId w:val="6"/>
  </w:num>
  <w:num w:numId="22">
    <w:abstractNumId w:val="15"/>
  </w:num>
  <w:num w:numId="23">
    <w:abstractNumId w:val="24"/>
  </w:num>
  <w:num w:numId="24">
    <w:abstractNumId w:val="30"/>
  </w:num>
  <w:num w:numId="25">
    <w:abstractNumId w:val="0"/>
  </w:num>
  <w:num w:numId="26">
    <w:abstractNumId w:val="36"/>
  </w:num>
  <w:num w:numId="27">
    <w:abstractNumId w:val="33"/>
  </w:num>
  <w:num w:numId="28">
    <w:abstractNumId w:val="34"/>
  </w:num>
  <w:num w:numId="29">
    <w:abstractNumId w:val="28"/>
  </w:num>
  <w:num w:numId="30">
    <w:abstractNumId w:val="1"/>
  </w:num>
  <w:num w:numId="31">
    <w:abstractNumId w:val="21"/>
  </w:num>
  <w:num w:numId="32">
    <w:abstractNumId w:val="16"/>
  </w:num>
  <w:num w:numId="33">
    <w:abstractNumId w:val="9"/>
  </w:num>
  <w:num w:numId="34">
    <w:abstractNumId w:val="32"/>
  </w:num>
  <w:num w:numId="35">
    <w:abstractNumId w:val="38"/>
  </w:num>
  <w:num w:numId="36">
    <w:abstractNumId w:val="29"/>
  </w:num>
  <w:num w:numId="37">
    <w:abstractNumId w:val="22"/>
  </w:num>
  <w:num w:numId="38">
    <w:abstractNumId w:val="11"/>
  </w:num>
  <w:num w:numId="39">
    <w:abstractNumId w:val="27"/>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079C8"/>
    <w:rsid w:val="00076672"/>
    <w:rsid w:val="00094994"/>
    <w:rsid w:val="0009770B"/>
    <w:rsid w:val="000A2AA3"/>
    <w:rsid w:val="000D792C"/>
    <w:rsid w:val="000E0C85"/>
    <w:rsid w:val="000E30C5"/>
    <w:rsid w:val="00131D71"/>
    <w:rsid w:val="00133C6B"/>
    <w:rsid w:val="00150D23"/>
    <w:rsid w:val="001515D7"/>
    <w:rsid w:val="0017550F"/>
    <w:rsid w:val="00183E26"/>
    <w:rsid w:val="001967A5"/>
    <w:rsid w:val="001D4FE9"/>
    <w:rsid w:val="001D7131"/>
    <w:rsid w:val="001E6F36"/>
    <w:rsid w:val="00211208"/>
    <w:rsid w:val="002224FE"/>
    <w:rsid w:val="00235AA4"/>
    <w:rsid w:val="002479A6"/>
    <w:rsid w:val="0025313D"/>
    <w:rsid w:val="00263BF5"/>
    <w:rsid w:val="00275DA3"/>
    <w:rsid w:val="002C3A29"/>
    <w:rsid w:val="002D57B9"/>
    <w:rsid w:val="003058A8"/>
    <w:rsid w:val="00322A43"/>
    <w:rsid w:val="003261E3"/>
    <w:rsid w:val="00340194"/>
    <w:rsid w:val="003513BD"/>
    <w:rsid w:val="00354E52"/>
    <w:rsid w:val="00360D63"/>
    <w:rsid w:val="00375724"/>
    <w:rsid w:val="003771EE"/>
    <w:rsid w:val="003B2E15"/>
    <w:rsid w:val="003D49D7"/>
    <w:rsid w:val="003D6D71"/>
    <w:rsid w:val="00410FA0"/>
    <w:rsid w:val="004841E4"/>
    <w:rsid w:val="00487C52"/>
    <w:rsid w:val="00490969"/>
    <w:rsid w:val="004C070A"/>
    <w:rsid w:val="004D7DB0"/>
    <w:rsid w:val="004E03B5"/>
    <w:rsid w:val="005007A4"/>
    <w:rsid w:val="0052298B"/>
    <w:rsid w:val="0054057C"/>
    <w:rsid w:val="00553470"/>
    <w:rsid w:val="005B5C02"/>
    <w:rsid w:val="005F497B"/>
    <w:rsid w:val="00644F2B"/>
    <w:rsid w:val="00645E4C"/>
    <w:rsid w:val="00664B4E"/>
    <w:rsid w:val="006840D7"/>
    <w:rsid w:val="006C0A1C"/>
    <w:rsid w:val="006D2BCA"/>
    <w:rsid w:val="006D4862"/>
    <w:rsid w:val="006E0668"/>
    <w:rsid w:val="006F1943"/>
    <w:rsid w:val="007072A1"/>
    <w:rsid w:val="00713C27"/>
    <w:rsid w:val="00743143"/>
    <w:rsid w:val="007442A0"/>
    <w:rsid w:val="00747F5E"/>
    <w:rsid w:val="007565BF"/>
    <w:rsid w:val="00760D06"/>
    <w:rsid w:val="00776E94"/>
    <w:rsid w:val="0079547B"/>
    <w:rsid w:val="007D31D5"/>
    <w:rsid w:val="00806BFA"/>
    <w:rsid w:val="00811C18"/>
    <w:rsid w:val="00861BDD"/>
    <w:rsid w:val="00875531"/>
    <w:rsid w:val="008776F2"/>
    <w:rsid w:val="008804D4"/>
    <w:rsid w:val="008A6501"/>
    <w:rsid w:val="008C48BA"/>
    <w:rsid w:val="008D3E15"/>
    <w:rsid w:val="008D5B3A"/>
    <w:rsid w:val="00957C0E"/>
    <w:rsid w:val="009A0181"/>
    <w:rsid w:val="009C4A25"/>
    <w:rsid w:val="00A03372"/>
    <w:rsid w:val="00A05D0C"/>
    <w:rsid w:val="00A07684"/>
    <w:rsid w:val="00A13980"/>
    <w:rsid w:val="00A17813"/>
    <w:rsid w:val="00A31ACB"/>
    <w:rsid w:val="00A45716"/>
    <w:rsid w:val="00A84E97"/>
    <w:rsid w:val="00AC5F9D"/>
    <w:rsid w:val="00B06FB4"/>
    <w:rsid w:val="00B50BE2"/>
    <w:rsid w:val="00C126F1"/>
    <w:rsid w:val="00C577B4"/>
    <w:rsid w:val="00CA2DC8"/>
    <w:rsid w:val="00CB2121"/>
    <w:rsid w:val="00CC534B"/>
    <w:rsid w:val="00CE2C3D"/>
    <w:rsid w:val="00D241A7"/>
    <w:rsid w:val="00D713BE"/>
    <w:rsid w:val="00D77AE0"/>
    <w:rsid w:val="00DA4162"/>
    <w:rsid w:val="00DA4BF6"/>
    <w:rsid w:val="00DB10E6"/>
    <w:rsid w:val="00DB14EF"/>
    <w:rsid w:val="00DB1FA8"/>
    <w:rsid w:val="00DB55E5"/>
    <w:rsid w:val="00DC5CC1"/>
    <w:rsid w:val="00E02D32"/>
    <w:rsid w:val="00E22A72"/>
    <w:rsid w:val="00E26690"/>
    <w:rsid w:val="00E3574C"/>
    <w:rsid w:val="00E41AA3"/>
    <w:rsid w:val="00E8248B"/>
    <w:rsid w:val="00E90C29"/>
    <w:rsid w:val="00EB282F"/>
    <w:rsid w:val="00ED54CF"/>
    <w:rsid w:val="00ED747C"/>
    <w:rsid w:val="00EF55BA"/>
    <w:rsid w:val="00F00E48"/>
    <w:rsid w:val="00F31EA3"/>
    <w:rsid w:val="00F60D02"/>
    <w:rsid w:val="00F71B75"/>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95DA2"/>
  <w14:defaultImageDpi w14:val="300"/>
  <w15:docId w15:val="{A80CD0DA-2242-464B-B39D-F9C6308E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uiPriority w:val="99"/>
    <w:rsid w:val="00076672"/>
    <w:pPr>
      <w:tabs>
        <w:tab w:val="center" w:pos="4320"/>
        <w:tab w:val="right" w:pos="8640"/>
      </w:tabs>
    </w:pPr>
  </w:style>
  <w:style w:type="character" w:customStyle="1" w:styleId="FooterChar">
    <w:name w:val="Footer Char"/>
    <w:link w:val="Footer"/>
    <w:uiPriority w:val="99"/>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paragraph" w:customStyle="1" w:styleId="1AutoList1">
    <w:name w:val="1AutoList1"/>
    <w:rsid w:val="000E30C5"/>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rsid w:val="000E30C5"/>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basedOn w:val="DefaultParagraphFont"/>
    <w:link w:val="CommentText"/>
    <w:rsid w:val="000E30C5"/>
    <w:rPr>
      <w:rFonts w:ascii="Courier"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3</cp:revision>
  <cp:lastPrinted>2016-05-27T02:00:00Z</cp:lastPrinted>
  <dcterms:created xsi:type="dcterms:W3CDTF">2021-11-19T19:25:00Z</dcterms:created>
  <dcterms:modified xsi:type="dcterms:W3CDTF">2022-04-05T20:18:00Z</dcterms:modified>
</cp:coreProperties>
</file>